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上海联交所租赁业务市场配套服务供应商</w:t>
      </w:r>
    </w:p>
    <w:p>
      <w:pPr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登记申请表</w:t>
      </w:r>
    </w:p>
    <w:p>
      <w:pPr>
        <w:ind w:firstLine="3780" w:firstLineChars="135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填报日期：    年    月    日</w:t>
      </w:r>
    </w:p>
    <w:tbl>
      <w:tblPr>
        <w:tblStyle w:val="2"/>
        <w:tblW w:w="9639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806"/>
        <w:gridCol w:w="2013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报名单位名称</w:t>
            </w:r>
          </w:p>
        </w:tc>
        <w:tc>
          <w:tcPr>
            <w:tcW w:w="5386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gridSpan w:val="2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5386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8"/>
                <w:lang w:val="en-US" w:eastAsia="zh-CN"/>
              </w:rPr>
              <w:t>配套</w:t>
            </w:r>
            <w:r>
              <w:rPr>
                <w:rFonts w:hint="eastAsia" w:ascii="仿宋" w:hAnsi="仿宋" w:eastAsia="仿宋"/>
                <w:b/>
                <w:sz w:val="22"/>
                <w:szCs w:val="28"/>
              </w:rPr>
              <w:t>服务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8"/>
                <w:lang w:val="en-US" w:eastAsia="zh-CN"/>
              </w:rPr>
              <w:t>类型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公证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服务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评估服务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实勘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服务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金融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服务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通讯地址</w:t>
            </w:r>
          </w:p>
        </w:tc>
        <w:tc>
          <w:tcPr>
            <w:tcW w:w="8192" w:type="dxa"/>
            <w:gridSpan w:val="3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280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3373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4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报名材料目录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9639" w:type="dxa"/>
            <w:gridSpan w:val="4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9639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本</w:t>
            </w:r>
            <w:r>
              <w:rPr>
                <w:rFonts w:ascii="仿宋" w:hAnsi="仿宋" w:eastAsia="仿宋"/>
                <w:sz w:val="28"/>
                <w:szCs w:val="28"/>
              </w:rPr>
              <w:t>机构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自愿接受《关于征集租赁业务市场化配套服务供应商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______服务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的公告》有关要求，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申请成为上海联交所租赁业务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市场配套服务供应商，保证所填事项及所提交资料均全部真实、有效，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愿意严格按照公告要求提供相关服务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负责人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/法定代表人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签名：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企业公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章：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D228D"/>
    <w:rsid w:val="16AD228D"/>
    <w:rsid w:val="72EA1ED3"/>
    <w:rsid w:val="7B0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2020-09-21T09:18:00Z</dcterms:created>
  <dc:creator>张诗君</dc:creator>
  <cp:lastModifiedBy>zhuxunyong</cp:lastModifiedBy>
  <dcterms:modified xsi:type="dcterms:W3CDTF">2021-06-29T04:50:58Z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